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4247F" w14:textId="3F3B9ECE" w:rsidR="00781133" w:rsidRDefault="00801124">
      <w:pPr>
        <w:rPr>
          <w:rStyle w:val="Hyperlink"/>
        </w:rPr>
      </w:pPr>
      <w:r>
        <w:fldChar w:fldCharType="begin"/>
      </w:r>
      <w:r>
        <w:instrText xml:space="preserve"> HYPERLINK "https://www.riosv-ruse.org/images/Resheniy_PR_OVOS/RESH_RU_PR_OVOS_EO_2014/RESH_RU_25_P_2014.pdf" </w:instrText>
      </w:r>
      <w:r>
        <w:fldChar w:fldCharType="separate"/>
      </w:r>
      <w:r w:rsidR="00BC4EB5" w:rsidRPr="00F22376">
        <w:rPr>
          <w:rStyle w:val="Hyperlink"/>
        </w:rPr>
        <w:t>https://www.riosv-ruse.org/images/Resheniy_PR_OVOS/RESH_RU_PR_OVOS_EO_2014/RESH_RU_2</w:t>
      </w:r>
      <w:r w:rsidR="00BC4EB5" w:rsidRPr="00F22376">
        <w:rPr>
          <w:rStyle w:val="Hyperlink"/>
          <w:lang w:val="bg-BG"/>
        </w:rPr>
        <w:t>5</w:t>
      </w:r>
      <w:r w:rsidR="00BC4EB5" w:rsidRPr="00F22376">
        <w:rPr>
          <w:rStyle w:val="Hyperlink"/>
        </w:rPr>
        <w:t>_P_2014.pdf</w:t>
      </w:r>
      <w:r>
        <w:rPr>
          <w:rStyle w:val="Hyperlink"/>
        </w:rPr>
        <w:fldChar w:fldCharType="end"/>
      </w:r>
    </w:p>
    <w:p w14:paraId="6D481F0C" w14:textId="02DC03E0" w:rsidR="00B50203" w:rsidRDefault="00B50203"/>
    <w:p w14:paraId="4D8D6D3C" w14:textId="5D894BCF" w:rsidR="00B50203" w:rsidRDefault="00B50203">
      <w:pPr>
        <w:rPr>
          <w:rFonts w:ascii="Arial" w:hAnsi="Arial" w:cs="Arial"/>
          <w:color w:val="454242"/>
          <w:shd w:val="clear" w:color="auto" w:fill="FCFCFC"/>
        </w:rPr>
      </w:pPr>
      <w:proofErr w:type="spellStart"/>
      <w:r>
        <w:rPr>
          <w:rFonts w:ascii="Arial" w:hAnsi="Arial" w:cs="Arial"/>
          <w:color w:val="454242"/>
          <w:shd w:val="clear" w:color="auto" w:fill="FCFCFC"/>
        </w:rPr>
        <w:t>Решение</w:t>
      </w:r>
      <w:proofErr w:type="spellEnd"/>
      <w:r>
        <w:rPr>
          <w:rFonts w:ascii="Arial" w:hAnsi="Arial" w:cs="Arial"/>
          <w:color w:val="454242"/>
          <w:shd w:val="clear" w:color="auto" w:fill="FCFCFC"/>
        </w:rPr>
        <w:t xml:space="preserve"> № РУ-08-ОС/2021 </w:t>
      </w:r>
    </w:p>
    <w:p w14:paraId="772E22AE" w14:textId="245F4267" w:rsidR="00B50203" w:rsidRDefault="00B50203">
      <w:hyperlink r:id="rId4" w:history="1">
        <w:r w:rsidRPr="000B2953">
          <w:rPr>
            <w:rStyle w:val="Hyperlink"/>
          </w:rPr>
          <w:t>https://www.riosv-ruse.org/imag</w:t>
        </w:r>
        <w:r w:rsidRPr="000B2953">
          <w:rPr>
            <w:rStyle w:val="Hyperlink"/>
          </w:rPr>
          <w:t>e</w:t>
        </w:r>
        <w:r w:rsidRPr="000B2953">
          <w:rPr>
            <w:rStyle w:val="Hyperlink"/>
          </w:rPr>
          <w:t>s/Resheniy_PR_OVOS/RESH_RU_PR_OVOS_EO_2014/RESH_RU-08-ОS_2021.pdf</w:t>
        </w:r>
      </w:hyperlink>
    </w:p>
    <w:p w14:paraId="029F36F3" w14:textId="75833132" w:rsidR="00B50203" w:rsidRDefault="00B50203"/>
    <w:p w14:paraId="45034BD1" w14:textId="7687A239" w:rsidR="00B50203" w:rsidRDefault="00B50203">
      <w:pPr>
        <w:rPr>
          <w:rFonts w:ascii="Arial" w:hAnsi="Arial" w:cs="Arial"/>
          <w:color w:val="454242"/>
          <w:u w:val="single"/>
          <w:shd w:val="clear" w:color="auto" w:fill="FCFCFC"/>
        </w:rPr>
      </w:pPr>
      <w:proofErr w:type="spellStart"/>
      <w:r>
        <w:rPr>
          <w:rFonts w:ascii="Arial" w:hAnsi="Arial" w:cs="Arial"/>
          <w:color w:val="454242"/>
          <w:u w:val="single"/>
          <w:shd w:val="clear" w:color="auto" w:fill="FCFCFC"/>
        </w:rPr>
        <w:t>Решение</w:t>
      </w:r>
      <w:proofErr w:type="spellEnd"/>
      <w:r>
        <w:rPr>
          <w:rFonts w:ascii="Arial" w:hAnsi="Arial" w:cs="Arial"/>
          <w:color w:val="454242"/>
          <w:u w:val="single"/>
          <w:shd w:val="clear" w:color="auto" w:fill="FCFCFC"/>
        </w:rPr>
        <w:t xml:space="preserve"> № РУ-</w:t>
      </w:r>
      <w:hyperlink r:id="rId5" w:tgtFrame="_blank" w:tooltip="RESH_RU_11_OS_2019" w:history="1">
        <w:r>
          <w:rPr>
            <w:rStyle w:val="Hyperlink"/>
            <w:rFonts w:ascii="Arial" w:hAnsi="Arial" w:cs="Arial"/>
            <w:color w:val="558E0A"/>
            <w:sz w:val="16"/>
            <w:szCs w:val="16"/>
            <w:shd w:val="clear" w:color="auto" w:fill="FCFCFC"/>
          </w:rPr>
          <w:t>11</w:t>
        </w:r>
      </w:hyperlink>
      <w:r>
        <w:rPr>
          <w:rFonts w:ascii="Arial" w:hAnsi="Arial" w:cs="Arial"/>
          <w:color w:val="454242"/>
          <w:u w:val="single"/>
          <w:shd w:val="clear" w:color="auto" w:fill="FCFCFC"/>
        </w:rPr>
        <w:t>-ОС/2019</w:t>
      </w:r>
    </w:p>
    <w:p w14:paraId="4C6767E8" w14:textId="3E23BEA0" w:rsidR="00B50203" w:rsidRDefault="00B50203">
      <w:hyperlink r:id="rId6" w:history="1">
        <w:r w:rsidRPr="000B2953">
          <w:rPr>
            <w:rStyle w:val="Hyperlink"/>
          </w:rPr>
          <w:t>https://www.riosv-ruse.org/images/Resheniy_PR_OVOS/RU_11_OS_2019.pdf</w:t>
        </w:r>
      </w:hyperlink>
    </w:p>
    <w:p w14:paraId="0197209A" w14:textId="77EF21C5" w:rsidR="00B50203" w:rsidRDefault="004056CF">
      <w:hyperlink r:id="rId7" w:history="1">
        <w:r w:rsidRPr="000B2953">
          <w:rPr>
            <w:rStyle w:val="Hyperlink"/>
          </w:rPr>
          <w:t>https://www.riosv-ruse.org/images/Resheniy_PR_OVOS/RESH_RU_PR_OVOS_EO_2014/Reshenie_RU-06-OS-P_2014.pdf</w:t>
        </w:r>
      </w:hyperlink>
    </w:p>
    <w:p w14:paraId="1DEE5FAC" w14:textId="77777777" w:rsidR="004056CF" w:rsidRDefault="004056CF">
      <w:bookmarkStart w:id="0" w:name="_GoBack"/>
      <w:bookmarkEnd w:id="0"/>
    </w:p>
    <w:p w14:paraId="76DD0AC0" w14:textId="38450E5E" w:rsidR="00BC4EB5" w:rsidRDefault="00BC4EB5"/>
    <w:sectPr w:rsidR="00BC4EB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62"/>
    <w:rsid w:val="00283962"/>
    <w:rsid w:val="00363F4B"/>
    <w:rsid w:val="004056CF"/>
    <w:rsid w:val="004A3A59"/>
    <w:rsid w:val="00801124"/>
    <w:rsid w:val="00B50203"/>
    <w:rsid w:val="00BC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22963"/>
  <w15:chartTrackingRefBased/>
  <w15:docId w15:val="{E1637B92-0EAC-4CC1-AEF2-3A8BA2BE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E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02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iosv-ruse.org/images/Resheniy_PR_OVOS/RESH_RU_PR_OVOS_EO_2014/Reshenie_RU-06-OS-P_201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osv-ruse.org/images/Resheniy_PR_OVOS/RU_11_OS_2019.pdf" TargetMode="External"/><Relationship Id="rId5" Type="http://schemas.openxmlformats.org/officeDocument/2006/relationships/hyperlink" Target="https://www.riosv-ruse.org/images/Resheniy_PR_OVOS/RESH_RU_PR_OVOS_EO_2014/RU-11-OS-2019.pdf" TargetMode="External"/><Relationship Id="rId4" Type="http://schemas.openxmlformats.org/officeDocument/2006/relationships/hyperlink" Target="https://www.riosv-ruse.org/images/Resheniy_PR_OVOS/RESH_RU_PR_OVOS_EO_2014/RESH_RU-08-&#1054;S_202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Yaneva</dc:creator>
  <cp:keywords/>
  <dc:description/>
  <cp:lastModifiedBy>Iva Yaneva</cp:lastModifiedBy>
  <cp:revision>3</cp:revision>
  <dcterms:created xsi:type="dcterms:W3CDTF">2022-04-29T11:06:00Z</dcterms:created>
  <dcterms:modified xsi:type="dcterms:W3CDTF">2022-05-03T07:45:00Z</dcterms:modified>
</cp:coreProperties>
</file>